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73B" w:rsidRPr="000A6D51" w:rsidRDefault="00E9173B" w:rsidP="00E9173B">
      <w:pPr>
        <w:jc w:val="center"/>
        <w:rPr>
          <w:b/>
          <w:sz w:val="28"/>
          <w:szCs w:val="28"/>
        </w:rPr>
      </w:pPr>
      <w:r w:rsidRPr="000A6D51">
        <w:rPr>
          <w:b/>
          <w:sz w:val="28"/>
          <w:szCs w:val="28"/>
        </w:rPr>
        <w:t xml:space="preserve">1. Паспорт </w:t>
      </w:r>
      <w:r w:rsidRPr="000A6D51">
        <w:rPr>
          <w:b/>
        </w:rPr>
        <w:t xml:space="preserve"> </w:t>
      </w:r>
      <w:r w:rsidRPr="000A6D51">
        <w:rPr>
          <w:b/>
          <w:sz w:val="28"/>
          <w:szCs w:val="28"/>
        </w:rPr>
        <w:t>программы</w:t>
      </w:r>
    </w:p>
    <w:p w:rsidR="00E9173B" w:rsidRPr="005C0BCE" w:rsidRDefault="00E9173B" w:rsidP="00E9173B">
      <w:pPr>
        <w:pStyle w:val="BlockQuotation"/>
        <w:widowControl/>
        <w:tabs>
          <w:tab w:val="left" w:pos="-426"/>
        </w:tabs>
        <w:ind w:left="0" w:right="-58" w:firstLine="0"/>
        <w:jc w:val="center"/>
        <w:rPr>
          <w:b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360"/>
        <w:gridCol w:w="6840"/>
      </w:tblGrid>
      <w:tr w:rsidR="00E9173B" w:rsidRPr="000B565D" w:rsidTr="00AD0367">
        <w:trPr>
          <w:trHeight w:val="645"/>
        </w:trPr>
        <w:tc>
          <w:tcPr>
            <w:tcW w:w="2340" w:type="dxa"/>
          </w:tcPr>
          <w:p w:rsidR="00E9173B" w:rsidRPr="000B565D" w:rsidRDefault="00E9173B" w:rsidP="00AD0367">
            <w:pPr>
              <w:spacing w:after="160"/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Наименование пр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360" w:type="dxa"/>
            <w:shd w:val="clear" w:color="auto" w:fill="auto"/>
          </w:tcPr>
          <w:p w:rsidR="00E9173B" w:rsidRPr="000B565D" w:rsidRDefault="00E9173B" w:rsidP="00AD0367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6840" w:type="dxa"/>
            <w:shd w:val="clear" w:color="auto" w:fill="auto"/>
          </w:tcPr>
          <w:p w:rsidR="00E9173B" w:rsidRPr="005443A2" w:rsidRDefault="00E9173B" w:rsidP="00AD0367">
            <w:pPr>
              <w:rPr>
                <w:sz w:val="32"/>
                <w:szCs w:val="32"/>
              </w:rPr>
            </w:pPr>
            <w:r w:rsidRPr="005443A2">
              <w:rPr>
                <w:sz w:val="28"/>
                <w:szCs w:val="28"/>
              </w:rPr>
              <w:t xml:space="preserve">Программа  </w:t>
            </w:r>
            <w:r w:rsidRPr="005443A2">
              <w:rPr>
                <w:sz w:val="32"/>
                <w:szCs w:val="32"/>
              </w:rPr>
              <w:t>«Комфортная городская ср</w:t>
            </w:r>
            <w:r w:rsidRPr="005443A2">
              <w:rPr>
                <w:sz w:val="32"/>
                <w:szCs w:val="32"/>
              </w:rPr>
              <w:t>е</w:t>
            </w:r>
            <w:r w:rsidRPr="005443A2">
              <w:rPr>
                <w:sz w:val="32"/>
                <w:szCs w:val="32"/>
              </w:rPr>
              <w:t>да»</w:t>
            </w:r>
          </w:p>
          <w:p w:rsidR="00E9173B" w:rsidRPr="005443A2" w:rsidRDefault="00E9173B" w:rsidP="00AD0367">
            <w:pPr>
              <w:rPr>
                <w:sz w:val="32"/>
                <w:szCs w:val="32"/>
              </w:rPr>
            </w:pPr>
            <w:r w:rsidRPr="005443A2">
              <w:rPr>
                <w:sz w:val="32"/>
                <w:szCs w:val="32"/>
              </w:rPr>
              <w:t>муниципального образования «город Бугуру</w:t>
            </w:r>
            <w:r w:rsidRPr="005443A2">
              <w:rPr>
                <w:sz w:val="32"/>
                <w:szCs w:val="32"/>
              </w:rPr>
              <w:t>с</w:t>
            </w:r>
            <w:r w:rsidRPr="005443A2">
              <w:rPr>
                <w:sz w:val="32"/>
                <w:szCs w:val="32"/>
              </w:rPr>
              <w:t>лан»</w:t>
            </w:r>
            <w:r>
              <w:rPr>
                <w:sz w:val="32"/>
                <w:szCs w:val="32"/>
              </w:rPr>
              <w:t xml:space="preserve"> </w:t>
            </w:r>
            <w:r w:rsidRPr="005443A2">
              <w:rPr>
                <w:sz w:val="32"/>
                <w:szCs w:val="32"/>
              </w:rPr>
              <w:t>на  2015- 2020годы</w:t>
            </w:r>
          </w:p>
          <w:p w:rsidR="00E9173B" w:rsidRPr="005443A2" w:rsidRDefault="00E9173B" w:rsidP="00AD0367">
            <w:pPr>
              <w:spacing w:after="160"/>
            </w:pPr>
          </w:p>
        </w:tc>
      </w:tr>
      <w:tr w:rsidR="00E9173B" w:rsidRPr="000B565D" w:rsidTr="00AD0367">
        <w:trPr>
          <w:trHeight w:val="2654"/>
        </w:trPr>
        <w:tc>
          <w:tcPr>
            <w:tcW w:w="2340" w:type="dxa"/>
          </w:tcPr>
          <w:p w:rsidR="00E9173B" w:rsidRPr="000B565D" w:rsidRDefault="00E9173B" w:rsidP="00AD0367">
            <w:pPr>
              <w:spacing w:after="160"/>
              <w:jc w:val="center"/>
              <w:rPr>
                <w:sz w:val="28"/>
                <w:szCs w:val="28"/>
                <w:lang w:val="en-US"/>
              </w:rPr>
            </w:pPr>
            <w:r w:rsidRPr="000B565D">
              <w:rPr>
                <w:sz w:val="28"/>
                <w:szCs w:val="28"/>
              </w:rPr>
              <w:t xml:space="preserve">Основание для разработки </w:t>
            </w:r>
            <w:r>
              <w:rPr>
                <w:sz w:val="28"/>
                <w:szCs w:val="28"/>
              </w:rPr>
              <w:t>п</w:t>
            </w:r>
            <w:r w:rsidRPr="000B565D">
              <w:rPr>
                <w:sz w:val="28"/>
                <w:szCs w:val="28"/>
              </w:rPr>
              <w:t>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>граммы</w:t>
            </w:r>
          </w:p>
          <w:p w:rsidR="00E9173B" w:rsidRPr="000B565D" w:rsidRDefault="00E9173B" w:rsidP="00AD0367">
            <w:pPr>
              <w:spacing w:after="1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:rsidR="00E9173B" w:rsidRPr="000B565D" w:rsidRDefault="00E9173B" w:rsidP="00AD0367">
            <w:pPr>
              <w:pStyle w:val="BlockQuotation"/>
              <w:widowControl/>
              <w:tabs>
                <w:tab w:val="left" w:pos="-426"/>
              </w:tabs>
              <w:spacing w:after="160"/>
              <w:ind w:left="0" w:right="-58" w:firstLine="0"/>
              <w:rPr>
                <w:rFonts w:ascii="Verdana" w:hAnsi="Verdana"/>
              </w:rPr>
            </w:pPr>
          </w:p>
        </w:tc>
        <w:tc>
          <w:tcPr>
            <w:tcW w:w="6840" w:type="dxa"/>
            <w:shd w:val="clear" w:color="auto" w:fill="auto"/>
          </w:tcPr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Статья 179 Бюджетного кодекса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рации, и постановление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«город Бугуруслан» от 09.04.2014г.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456-п «Об утверждении порядка разработки,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и оценки эффективности муниципальных программ муниципального образования «город Бугуру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лан»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</w:p>
        </w:tc>
      </w:tr>
      <w:tr w:rsidR="00E9173B" w:rsidRPr="000B565D" w:rsidTr="00AD0367">
        <w:trPr>
          <w:trHeight w:val="540"/>
        </w:trPr>
        <w:tc>
          <w:tcPr>
            <w:tcW w:w="2340" w:type="dxa"/>
          </w:tcPr>
          <w:p w:rsidR="00E9173B" w:rsidRPr="000B565D" w:rsidRDefault="00E9173B" w:rsidP="00AD0367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Заказчик</w:t>
            </w:r>
          </w:p>
          <w:p w:rsidR="00E9173B" w:rsidRPr="000B565D" w:rsidRDefault="00E9173B" w:rsidP="00AD0367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пр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360" w:type="dxa"/>
            <w:shd w:val="clear" w:color="auto" w:fill="auto"/>
          </w:tcPr>
          <w:p w:rsidR="00E9173B" w:rsidRPr="000B565D" w:rsidRDefault="00E9173B" w:rsidP="00AD0367">
            <w:pPr>
              <w:pStyle w:val="BlockQuotation"/>
              <w:widowControl/>
              <w:tabs>
                <w:tab w:val="left" w:pos="-426"/>
              </w:tabs>
              <w:spacing w:after="160" w:line="240" w:lineRule="exact"/>
              <w:ind w:left="0" w:right="-58" w:firstLine="0"/>
              <w:rPr>
                <w:rFonts w:ascii="Verdana" w:hAnsi="Verdana"/>
              </w:rPr>
            </w:pPr>
          </w:p>
        </w:tc>
        <w:tc>
          <w:tcPr>
            <w:tcW w:w="6840" w:type="dxa"/>
            <w:shd w:val="clear" w:color="auto" w:fill="auto"/>
          </w:tcPr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Администрация муниципального образования </w:t>
            </w:r>
          </w:p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«город Бугуруслан»</w:t>
            </w:r>
          </w:p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</w:p>
        </w:tc>
      </w:tr>
      <w:tr w:rsidR="00E9173B" w:rsidRPr="000B565D" w:rsidTr="00AD0367">
        <w:trPr>
          <w:trHeight w:val="1536"/>
        </w:trPr>
        <w:tc>
          <w:tcPr>
            <w:tcW w:w="2340" w:type="dxa"/>
          </w:tcPr>
          <w:p w:rsidR="00E9173B" w:rsidRPr="000B565D" w:rsidRDefault="00E9173B" w:rsidP="00AD0367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Основной</w:t>
            </w:r>
          </w:p>
          <w:p w:rsidR="00E9173B" w:rsidRPr="000B565D" w:rsidRDefault="00E9173B" w:rsidP="00AD0367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разр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 xml:space="preserve">ботчик </w:t>
            </w:r>
          </w:p>
          <w:p w:rsidR="00E9173B" w:rsidRDefault="00E9173B" w:rsidP="00AD0367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програ</w:t>
            </w:r>
            <w:r w:rsidRPr="000B565D">
              <w:rPr>
                <w:sz w:val="28"/>
                <w:szCs w:val="28"/>
              </w:rPr>
              <w:t>м</w:t>
            </w:r>
            <w:r w:rsidRPr="000B565D">
              <w:rPr>
                <w:sz w:val="28"/>
                <w:szCs w:val="28"/>
              </w:rPr>
              <w:t xml:space="preserve">мы </w:t>
            </w:r>
          </w:p>
          <w:p w:rsidR="00E9173B" w:rsidRPr="000B565D" w:rsidRDefault="00E9173B" w:rsidP="00AD03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</w:tcPr>
          <w:p w:rsidR="00E9173B" w:rsidRPr="000B565D" w:rsidRDefault="00E9173B" w:rsidP="00AD0367">
            <w:pPr>
              <w:pStyle w:val="BlockQuotation"/>
              <w:widowControl/>
              <w:tabs>
                <w:tab w:val="left" w:pos="-426"/>
              </w:tabs>
              <w:spacing w:after="160" w:line="240" w:lineRule="exact"/>
              <w:ind w:left="0" w:right="-58" w:firstLine="0"/>
              <w:rPr>
                <w:rFonts w:ascii="Verdana" w:hAnsi="Verdana"/>
              </w:rPr>
            </w:pPr>
          </w:p>
        </w:tc>
        <w:tc>
          <w:tcPr>
            <w:tcW w:w="6840" w:type="dxa"/>
            <w:shd w:val="clear" w:color="auto" w:fill="auto"/>
          </w:tcPr>
          <w:p w:rsidR="00E9173B" w:rsidRPr="0011386C" w:rsidRDefault="00E9173B" w:rsidP="00AD0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</w:t>
            </w:r>
          </w:p>
          <w:p w:rsidR="00E9173B" w:rsidRPr="000B565D" w:rsidRDefault="00E9173B" w:rsidP="00AD0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 xml:space="preserve">дминистрация муниципального образования </w:t>
            </w:r>
          </w:p>
          <w:p w:rsidR="00E9173B" w:rsidRDefault="00E9173B" w:rsidP="00AD0367">
            <w:pPr>
              <w:spacing w:after="160" w:line="240" w:lineRule="exact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«город Бугуруслан»</w:t>
            </w:r>
            <w:r>
              <w:rPr>
                <w:sz w:val="28"/>
                <w:szCs w:val="28"/>
              </w:rPr>
              <w:t xml:space="preserve"> </w:t>
            </w:r>
          </w:p>
          <w:p w:rsidR="00E9173B" w:rsidRPr="000B565D" w:rsidRDefault="00E9173B" w:rsidP="00AD0367">
            <w:pPr>
              <w:spacing w:after="160" w:line="240" w:lineRule="exact"/>
              <w:rPr>
                <w:rFonts w:ascii="Verdana" w:hAnsi="Verdana"/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городского 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ва»</w:t>
            </w:r>
          </w:p>
        </w:tc>
      </w:tr>
      <w:tr w:rsidR="00E9173B" w:rsidRPr="000B565D" w:rsidTr="00AD0367">
        <w:trPr>
          <w:trHeight w:val="1264"/>
        </w:trPr>
        <w:tc>
          <w:tcPr>
            <w:tcW w:w="2340" w:type="dxa"/>
          </w:tcPr>
          <w:p w:rsidR="00E9173B" w:rsidRDefault="00E9173B" w:rsidP="00AD0367">
            <w:pPr>
              <w:pStyle w:val="BlockQuotation"/>
              <w:widowControl/>
              <w:tabs>
                <w:tab w:val="left" w:pos="-426"/>
              </w:tabs>
              <w:ind w:left="0" w:right="0" w:firstLine="0"/>
            </w:pPr>
            <w:r>
              <w:t xml:space="preserve">    </w:t>
            </w:r>
            <w:r w:rsidRPr="00DE2E8F">
              <w:t>Исполнители</w:t>
            </w:r>
          </w:p>
          <w:p w:rsidR="00E9173B" w:rsidRDefault="00E9173B" w:rsidP="00AD0367">
            <w:pPr>
              <w:pStyle w:val="BlockQuotation"/>
              <w:widowControl/>
              <w:tabs>
                <w:tab w:val="left" w:pos="-426"/>
              </w:tabs>
              <w:ind w:left="0" w:right="0" w:firstLine="0"/>
              <w:jc w:val="center"/>
            </w:pPr>
            <w:r w:rsidRPr="00DE2E8F">
              <w:t xml:space="preserve"> </w:t>
            </w:r>
            <w:r>
              <w:t xml:space="preserve">основных </w:t>
            </w:r>
          </w:p>
          <w:p w:rsidR="00E9173B" w:rsidRDefault="00E9173B" w:rsidP="00AD0367">
            <w:pPr>
              <w:pStyle w:val="BlockQuotation"/>
              <w:widowControl/>
              <w:tabs>
                <w:tab w:val="left" w:pos="-426"/>
              </w:tabs>
              <w:ind w:left="0" w:right="0" w:firstLine="0"/>
              <w:jc w:val="center"/>
            </w:pPr>
            <w:r>
              <w:t>мер</w:t>
            </w:r>
            <w:r>
              <w:t>о</w:t>
            </w:r>
            <w:r>
              <w:t>приятий</w:t>
            </w:r>
          </w:p>
          <w:p w:rsidR="00E9173B" w:rsidRPr="00DE2E8F" w:rsidRDefault="00E9173B" w:rsidP="00AD0367">
            <w:pPr>
              <w:pStyle w:val="BlockQuotation"/>
              <w:widowControl/>
              <w:tabs>
                <w:tab w:val="left" w:pos="-426"/>
              </w:tabs>
              <w:ind w:left="0" w:right="0" w:firstLine="0"/>
              <w:jc w:val="center"/>
            </w:pPr>
          </w:p>
        </w:tc>
        <w:tc>
          <w:tcPr>
            <w:tcW w:w="360" w:type="dxa"/>
          </w:tcPr>
          <w:p w:rsidR="00E9173B" w:rsidRPr="000B565D" w:rsidRDefault="00E9173B" w:rsidP="00AD0367">
            <w:pPr>
              <w:pStyle w:val="ConsPlusNonformat"/>
              <w:spacing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  <w:shd w:val="clear" w:color="auto" w:fill="auto"/>
          </w:tcPr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Муниципальное </w:t>
            </w:r>
            <w:r>
              <w:rPr>
                <w:sz w:val="28"/>
                <w:szCs w:val="28"/>
              </w:rPr>
              <w:t xml:space="preserve">казенное </w:t>
            </w:r>
            <w:r w:rsidRPr="000B565D">
              <w:rPr>
                <w:sz w:val="28"/>
                <w:szCs w:val="28"/>
              </w:rPr>
              <w:t>учреждение муниципальн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>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0B565D">
              <w:rPr>
                <w:sz w:val="28"/>
                <w:szCs w:val="28"/>
              </w:rPr>
              <w:t xml:space="preserve"> «город Бугуруслан»</w:t>
            </w:r>
            <w:r>
              <w:rPr>
                <w:sz w:val="28"/>
                <w:szCs w:val="28"/>
              </w:rPr>
              <w:t xml:space="preserve">    </w:t>
            </w:r>
            <w:r w:rsidRPr="000B565D">
              <w:rPr>
                <w:sz w:val="28"/>
                <w:szCs w:val="28"/>
              </w:rPr>
              <w:t>«Управление городского хозяйства»</w:t>
            </w:r>
            <w:r>
              <w:rPr>
                <w:sz w:val="28"/>
                <w:szCs w:val="28"/>
              </w:rPr>
              <w:t>, отдел промышленности, транспорта и энергетики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«город Бугуруслан», предприятия коммунального комплекса города.</w:t>
            </w:r>
            <w:r w:rsidRPr="000B565D">
              <w:rPr>
                <w:sz w:val="28"/>
                <w:szCs w:val="28"/>
              </w:rPr>
              <w:t xml:space="preserve"> </w:t>
            </w:r>
          </w:p>
          <w:p w:rsidR="00E9173B" w:rsidRPr="0011386C" w:rsidRDefault="00E9173B" w:rsidP="00AD036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173B" w:rsidRPr="000B565D" w:rsidTr="00AD0367">
        <w:trPr>
          <w:trHeight w:val="175"/>
        </w:trPr>
        <w:tc>
          <w:tcPr>
            <w:tcW w:w="2340" w:type="dxa"/>
          </w:tcPr>
          <w:p w:rsidR="00E9173B" w:rsidRPr="000B565D" w:rsidRDefault="00E9173B" w:rsidP="00AD0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Подпрограммы</w:t>
            </w:r>
            <w:r w:rsidRPr="000B565D">
              <w:rPr>
                <w:sz w:val="28"/>
                <w:szCs w:val="28"/>
              </w:rPr>
              <w:t xml:space="preserve"> </w:t>
            </w:r>
          </w:p>
          <w:p w:rsidR="00E9173B" w:rsidRPr="000B565D" w:rsidRDefault="00E9173B" w:rsidP="00AD0367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0B565D">
              <w:rPr>
                <w:sz w:val="28"/>
                <w:szCs w:val="28"/>
              </w:rPr>
              <w:t>рограммы</w:t>
            </w:r>
          </w:p>
        </w:tc>
        <w:tc>
          <w:tcPr>
            <w:tcW w:w="360" w:type="dxa"/>
          </w:tcPr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40" w:type="dxa"/>
          </w:tcPr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подпрограмм.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«Благоустройство и санитарная очистка территории муниципального образования «город Бугуру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лан» на 2015-2020годы» (приложение № 1)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«Комплексное развитие систем коммунальной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фраструктуры муниципального образования «город Бугуруслан» на период 2015-2020 годы (приложение № 2)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«Обеспечение деятельности муниципальных учреждений в области жилищно-коммунального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ства».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>бразования «город Бугуруслан» (приложение № 3)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«Проведение капитального ремонта общего </w:t>
            </w:r>
            <w:r>
              <w:rPr>
                <w:sz w:val="28"/>
                <w:szCs w:val="28"/>
              </w:rPr>
              <w:lastRenderedPageBreak/>
              <w:t>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в многоквартирных домах на территории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«город Бугуруслан» на 2015-2020 годы» (приложение № 4)</w:t>
            </w:r>
          </w:p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</w:p>
        </w:tc>
      </w:tr>
      <w:tr w:rsidR="00E9173B" w:rsidRPr="000B565D" w:rsidTr="00AD0367">
        <w:trPr>
          <w:trHeight w:val="215"/>
        </w:trPr>
        <w:tc>
          <w:tcPr>
            <w:tcW w:w="2340" w:type="dxa"/>
          </w:tcPr>
          <w:p w:rsidR="00E9173B" w:rsidRPr="000B565D" w:rsidRDefault="00E9173B" w:rsidP="00AD0367">
            <w:pPr>
              <w:pStyle w:val="BlockQuotation"/>
              <w:widowControl/>
              <w:tabs>
                <w:tab w:val="left" w:pos="-426"/>
              </w:tabs>
              <w:spacing w:after="160"/>
              <w:ind w:left="0" w:right="-58" w:firstLine="0"/>
              <w:jc w:val="center"/>
              <w:rPr>
                <w:rFonts w:ascii="Verdana" w:hAnsi="Verdana"/>
              </w:rPr>
            </w:pPr>
            <w:r w:rsidRPr="001918F4">
              <w:lastRenderedPageBreak/>
              <w:t>Сроки реализ</w:t>
            </w:r>
            <w:r w:rsidRPr="001918F4">
              <w:t>а</w:t>
            </w:r>
            <w:r w:rsidRPr="001918F4">
              <w:t>ции</w:t>
            </w:r>
            <w:r>
              <w:t xml:space="preserve"> програ</w:t>
            </w:r>
            <w:r>
              <w:t>м</w:t>
            </w:r>
            <w:r>
              <w:t>мы</w:t>
            </w:r>
          </w:p>
        </w:tc>
        <w:tc>
          <w:tcPr>
            <w:tcW w:w="360" w:type="dxa"/>
            <w:shd w:val="clear" w:color="auto" w:fill="auto"/>
          </w:tcPr>
          <w:p w:rsidR="00E9173B" w:rsidRPr="000B565D" w:rsidRDefault="00E9173B" w:rsidP="00AD0367">
            <w:pPr>
              <w:pStyle w:val="ConsPlusNonformat"/>
              <w:spacing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  <w:shd w:val="clear" w:color="auto" w:fill="auto"/>
          </w:tcPr>
          <w:p w:rsidR="00E9173B" w:rsidRPr="00E42006" w:rsidRDefault="00E9173B" w:rsidP="00AD036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173B" w:rsidRPr="000B565D" w:rsidRDefault="00E9173B" w:rsidP="00AD0367">
            <w:pPr>
              <w:pStyle w:val="ConsPlusNonforma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65D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B565D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B565D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</w:p>
        </w:tc>
      </w:tr>
      <w:tr w:rsidR="00E9173B" w:rsidRPr="000B565D" w:rsidTr="00AD0367">
        <w:trPr>
          <w:trHeight w:val="720"/>
        </w:trPr>
        <w:tc>
          <w:tcPr>
            <w:tcW w:w="2340" w:type="dxa"/>
          </w:tcPr>
          <w:p w:rsidR="00E9173B" w:rsidRPr="000B565D" w:rsidRDefault="00E9173B" w:rsidP="00AD0367">
            <w:pPr>
              <w:pStyle w:val="BlockQuotation"/>
              <w:widowControl/>
              <w:tabs>
                <w:tab w:val="left" w:pos="-426"/>
              </w:tabs>
              <w:spacing w:after="160" w:line="240" w:lineRule="exact"/>
              <w:ind w:left="0" w:right="-58" w:firstLine="0"/>
              <w:jc w:val="center"/>
              <w:rPr>
                <w:rFonts w:ascii="Verdana" w:hAnsi="Verdana"/>
              </w:rPr>
            </w:pPr>
            <w:r w:rsidRPr="00DE2E8F">
              <w:t>Объем и исто</w:t>
            </w:r>
            <w:r w:rsidRPr="00DE2E8F">
              <w:t>ч</w:t>
            </w:r>
            <w:r w:rsidRPr="00DE2E8F">
              <w:t>ники  финансир</w:t>
            </w:r>
            <w:r w:rsidRPr="00DE2E8F">
              <w:t>о</w:t>
            </w:r>
            <w:r w:rsidRPr="00DE2E8F">
              <w:t xml:space="preserve">вания </w:t>
            </w:r>
            <w:r>
              <w:t>п</w:t>
            </w:r>
            <w:r w:rsidRPr="00DE2E8F">
              <w:t>рогра</w:t>
            </w:r>
            <w:r w:rsidRPr="00DE2E8F">
              <w:t>м</w:t>
            </w:r>
            <w:r w:rsidRPr="00DE2E8F">
              <w:t>мы</w:t>
            </w:r>
            <w:r w:rsidRPr="000B565D">
              <w:rPr>
                <w:rFonts w:ascii="Verdana" w:hAnsi="Verdana"/>
              </w:rPr>
              <w:t xml:space="preserve"> </w:t>
            </w:r>
          </w:p>
          <w:p w:rsidR="00E9173B" w:rsidRPr="000B565D" w:rsidRDefault="00E9173B" w:rsidP="00AD0367">
            <w:pPr>
              <w:pStyle w:val="BlockQuotation"/>
              <w:widowControl/>
              <w:tabs>
                <w:tab w:val="left" w:pos="-426"/>
              </w:tabs>
              <w:spacing w:after="160" w:line="240" w:lineRule="exact"/>
              <w:ind w:left="0" w:right="-58" w:firstLine="0"/>
              <w:jc w:val="center"/>
              <w:rPr>
                <w:rFonts w:ascii="Verdana" w:hAnsi="Verdana"/>
              </w:rPr>
            </w:pPr>
          </w:p>
        </w:tc>
        <w:tc>
          <w:tcPr>
            <w:tcW w:w="360" w:type="dxa"/>
            <w:shd w:val="clear" w:color="auto" w:fill="auto"/>
          </w:tcPr>
          <w:p w:rsidR="00E9173B" w:rsidRPr="000B565D" w:rsidRDefault="00E9173B" w:rsidP="00AD0367">
            <w:pPr>
              <w:pStyle w:val="ConsPlusNonformat"/>
              <w:spacing w:after="16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  <w:shd w:val="clear" w:color="auto" w:fill="auto"/>
          </w:tcPr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та: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2015 год – 38590,5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2016 год – 38712,2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2017 год – 23408,6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</w:p>
          <w:p w:rsidR="00E9173B" w:rsidRDefault="00E9173B" w:rsidP="00AD0367">
            <w:pPr>
              <w:jc w:val="both"/>
              <w:rPr>
                <w:sz w:val="28"/>
                <w:szCs w:val="28"/>
              </w:rPr>
            </w:pPr>
          </w:p>
          <w:p w:rsidR="00E9173B" w:rsidRDefault="00E9173B" w:rsidP="00AD0367">
            <w:pPr>
              <w:jc w:val="both"/>
              <w:rPr>
                <w:rFonts w:ascii="Verdana" w:hAnsi="Verdana"/>
                <w:sz w:val="28"/>
                <w:szCs w:val="28"/>
              </w:rPr>
            </w:pPr>
          </w:p>
          <w:p w:rsidR="00E9173B" w:rsidRPr="000B565D" w:rsidRDefault="00E9173B" w:rsidP="00AD0367">
            <w:pPr>
              <w:jc w:val="both"/>
              <w:rPr>
                <w:rFonts w:ascii="Verdana" w:hAnsi="Verdana"/>
                <w:sz w:val="28"/>
                <w:szCs w:val="28"/>
              </w:rPr>
            </w:pPr>
          </w:p>
        </w:tc>
      </w:tr>
      <w:tr w:rsidR="00E9173B" w:rsidRPr="000B565D" w:rsidTr="00AD0367">
        <w:trPr>
          <w:trHeight w:val="1128"/>
        </w:trPr>
        <w:tc>
          <w:tcPr>
            <w:tcW w:w="2340" w:type="dxa"/>
          </w:tcPr>
          <w:p w:rsidR="00E9173B" w:rsidRPr="000B565D" w:rsidRDefault="00E9173B" w:rsidP="00AD0367">
            <w:pPr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Цели и задачи</w:t>
            </w:r>
          </w:p>
          <w:p w:rsidR="00E9173B" w:rsidRPr="000B565D" w:rsidRDefault="00E9173B" w:rsidP="00AD0367">
            <w:pPr>
              <w:pStyle w:val="BlockQuotation"/>
              <w:widowControl/>
              <w:tabs>
                <w:tab w:val="left" w:pos="-426"/>
              </w:tabs>
              <w:spacing w:after="160"/>
              <w:ind w:left="0" w:right="-58" w:firstLine="0"/>
              <w:jc w:val="center"/>
              <w:rPr>
                <w:rFonts w:ascii="Verdana" w:hAnsi="Verdana"/>
              </w:rPr>
            </w:pPr>
            <w:r>
              <w:t>п</w:t>
            </w:r>
            <w:r w:rsidRPr="000B565D">
              <w:t>рограммы</w:t>
            </w:r>
          </w:p>
        </w:tc>
        <w:tc>
          <w:tcPr>
            <w:tcW w:w="360" w:type="dxa"/>
          </w:tcPr>
          <w:p w:rsidR="00E9173B" w:rsidRPr="000B565D" w:rsidRDefault="00E9173B" w:rsidP="00AD0367">
            <w:pPr>
              <w:pStyle w:val="ConsPlusNonformat"/>
              <w:spacing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</w:tcPr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Модернизация и обновление коммунальной инфр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>структуры города; снижение эксплуатационных з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 xml:space="preserve">трат;   </w:t>
            </w:r>
            <w:r w:rsidRPr="000B565D">
              <w:rPr>
                <w:sz w:val="28"/>
                <w:szCs w:val="28"/>
              </w:rPr>
              <w:br/>
              <w:t>устранение причин возникновения аварийных ситу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>ций, угрожающих жизнедеятельности человека; улу</w:t>
            </w:r>
            <w:r w:rsidRPr="000B565D">
              <w:rPr>
                <w:sz w:val="28"/>
                <w:szCs w:val="28"/>
              </w:rPr>
              <w:t>ч</w:t>
            </w:r>
            <w:r w:rsidRPr="000B565D">
              <w:rPr>
                <w:sz w:val="28"/>
                <w:szCs w:val="28"/>
              </w:rPr>
              <w:t>шение  экологического состояния городской окружающей ср</w:t>
            </w:r>
            <w:r w:rsidRPr="000B565D">
              <w:rPr>
                <w:sz w:val="28"/>
                <w:szCs w:val="28"/>
              </w:rPr>
              <w:t>е</w:t>
            </w:r>
            <w:r w:rsidRPr="000B565D">
              <w:rPr>
                <w:sz w:val="28"/>
                <w:szCs w:val="28"/>
              </w:rPr>
              <w:t>ды;</w:t>
            </w:r>
          </w:p>
          <w:p w:rsidR="00E9173B" w:rsidRPr="000B565D" w:rsidRDefault="00E9173B" w:rsidP="00AD0367">
            <w:pPr>
              <w:jc w:val="both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энергосбережение и повышение </w:t>
            </w:r>
            <w:proofErr w:type="spellStart"/>
            <w:r w:rsidRPr="000B565D">
              <w:rPr>
                <w:sz w:val="28"/>
                <w:szCs w:val="28"/>
              </w:rPr>
              <w:t>энергоэффективности</w:t>
            </w:r>
            <w:proofErr w:type="spellEnd"/>
            <w:r w:rsidRPr="000B565D">
              <w:rPr>
                <w:sz w:val="28"/>
                <w:szCs w:val="28"/>
              </w:rPr>
              <w:t xml:space="preserve">.     </w:t>
            </w:r>
          </w:p>
        </w:tc>
      </w:tr>
      <w:tr w:rsidR="00E9173B" w:rsidRPr="000B565D" w:rsidTr="00AD0367">
        <w:trPr>
          <w:trHeight w:val="1342"/>
        </w:trPr>
        <w:tc>
          <w:tcPr>
            <w:tcW w:w="2340" w:type="dxa"/>
          </w:tcPr>
          <w:p w:rsidR="00E9173B" w:rsidRPr="000B565D" w:rsidRDefault="00E9173B" w:rsidP="00AD0367">
            <w:pPr>
              <w:spacing w:after="160"/>
              <w:jc w:val="center"/>
              <w:rPr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>Организация управления и с</w:t>
            </w:r>
            <w:r w:rsidRPr="000B565D">
              <w:rPr>
                <w:sz w:val="28"/>
                <w:szCs w:val="28"/>
              </w:rPr>
              <w:t>и</w:t>
            </w:r>
            <w:r w:rsidRPr="000B565D">
              <w:rPr>
                <w:sz w:val="28"/>
                <w:szCs w:val="28"/>
              </w:rPr>
              <w:t xml:space="preserve">стема </w:t>
            </w:r>
            <w:proofErr w:type="gramStart"/>
            <w:r w:rsidRPr="000B565D">
              <w:rPr>
                <w:sz w:val="28"/>
                <w:szCs w:val="28"/>
              </w:rPr>
              <w:t>контроля за</w:t>
            </w:r>
            <w:proofErr w:type="gramEnd"/>
            <w:r w:rsidRPr="000B565D">
              <w:rPr>
                <w:sz w:val="28"/>
                <w:szCs w:val="28"/>
              </w:rPr>
              <w:t xml:space="preserve"> исполнением пр</w:t>
            </w:r>
            <w:r w:rsidRPr="000B565D">
              <w:rPr>
                <w:sz w:val="28"/>
                <w:szCs w:val="28"/>
              </w:rPr>
              <w:t>о</w:t>
            </w:r>
            <w:r w:rsidRPr="000B565D">
              <w:rPr>
                <w:sz w:val="28"/>
                <w:szCs w:val="28"/>
              </w:rPr>
              <w:t>граммы</w:t>
            </w:r>
          </w:p>
        </w:tc>
        <w:tc>
          <w:tcPr>
            <w:tcW w:w="360" w:type="dxa"/>
          </w:tcPr>
          <w:p w:rsidR="00E9173B" w:rsidRDefault="00E9173B" w:rsidP="00AD0367">
            <w:pPr>
              <w:spacing w:after="160"/>
              <w:jc w:val="both"/>
              <w:rPr>
                <w:sz w:val="28"/>
                <w:szCs w:val="28"/>
              </w:rPr>
            </w:pPr>
          </w:p>
          <w:p w:rsidR="00E9173B" w:rsidRPr="000B565D" w:rsidRDefault="00E9173B" w:rsidP="00AD0367">
            <w:pPr>
              <w:spacing w:after="160"/>
              <w:jc w:val="both"/>
              <w:rPr>
                <w:sz w:val="28"/>
                <w:szCs w:val="28"/>
              </w:rPr>
            </w:pPr>
          </w:p>
        </w:tc>
        <w:tc>
          <w:tcPr>
            <w:tcW w:w="6840" w:type="dxa"/>
          </w:tcPr>
          <w:p w:rsidR="00E9173B" w:rsidRPr="000B565D" w:rsidRDefault="00E9173B" w:rsidP="00AD0367">
            <w:pPr>
              <w:spacing w:after="160"/>
              <w:jc w:val="both"/>
              <w:rPr>
                <w:rFonts w:ascii="Verdana" w:hAnsi="Verdana"/>
                <w:sz w:val="28"/>
                <w:szCs w:val="28"/>
              </w:rPr>
            </w:pPr>
            <w:r w:rsidRPr="000B565D">
              <w:rPr>
                <w:sz w:val="28"/>
                <w:szCs w:val="28"/>
              </w:rPr>
              <w:t xml:space="preserve">Общий </w:t>
            </w:r>
            <w:proofErr w:type="gramStart"/>
            <w:r w:rsidRPr="000B565D">
              <w:rPr>
                <w:sz w:val="28"/>
                <w:szCs w:val="28"/>
              </w:rPr>
              <w:t>контроль за</w:t>
            </w:r>
            <w:proofErr w:type="gramEnd"/>
            <w:r w:rsidRPr="000B565D">
              <w:rPr>
                <w:sz w:val="28"/>
                <w:szCs w:val="28"/>
              </w:rPr>
              <w:t xml:space="preserve"> реализацией </w:t>
            </w:r>
            <w:r>
              <w:rPr>
                <w:sz w:val="28"/>
                <w:szCs w:val="28"/>
              </w:rPr>
              <w:t>п</w:t>
            </w:r>
            <w:r w:rsidRPr="000B565D">
              <w:rPr>
                <w:sz w:val="28"/>
                <w:szCs w:val="28"/>
              </w:rPr>
              <w:t>рограммы, и за реализацией сроков программных мероприятий ос</w:t>
            </w:r>
            <w:r w:rsidRPr="000B565D">
              <w:rPr>
                <w:sz w:val="28"/>
                <w:szCs w:val="28"/>
              </w:rPr>
              <w:t>у</w:t>
            </w:r>
            <w:r w:rsidRPr="000B565D">
              <w:rPr>
                <w:sz w:val="28"/>
                <w:szCs w:val="28"/>
              </w:rPr>
              <w:t>ществляет: администрация муниципального образов</w:t>
            </w:r>
            <w:r w:rsidRPr="000B565D">
              <w:rPr>
                <w:sz w:val="28"/>
                <w:szCs w:val="28"/>
              </w:rPr>
              <w:t>а</w:t>
            </w:r>
            <w:r w:rsidRPr="000B565D">
              <w:rPr>
                <w:sz w:val="28"/>
                <w:szCs w:val="28"/>
              </w:rPr>
              <w:t xml:space="preserve">ния «город Бугуруслан», муниципальное </w:t>
            </w:r>
            <w:r>
              <w:rPr>
                <w:sz w:val="28"/>
                <w:szCs w:val="28"/>
              </w:rPr>
              <w:t>казенное</w:t>
            </w:r>
            <w:r w:rsidRPr="000B565D">
              <w:rPr>
                <w:sz w:val="28"/>
                <w:szCs w:val="28"/>
              </w:rPr>
              <w:t xml:space="preserve"> учреждение «Управление городского хозяйства» муниципального образования «город Буг</w:t>
            </w:r>
            <w:r w:rsidRPr="000B565D">
              <w:rPr>
                <w:sz w:val="28"/>
                <w:szCs w:val="28"/>
              </w:rPr>
              <w:t>у</w:t>
            </w:r>
            <w:r w:rsidRPr="000B565D">
              <w:rPr>
                <w:sz w:val="28"/>
                <w:szCs w:val="28"/>
              </w:rPr>
              <w:t>руслан».</w:t>
            </w:r>
          </w:p>
          <w:p w:rsidR="00E9173B" w:rsidRPr="000B565D" w:rsidRDefault="00E9173B" w:rsidP="00AD0367">
            <w:pPr>
              <w:spacing w:after="160"/>
              <w:jc w:val="both"/>
              <w:rPr>
                <w:sz w:val="28"/>
                <w:szCs w:val="28"/>
              </w:rPr>
            </w:pPr>
          </w:p>
        </w:tc>
      </w:tr>
    </w:tbl>
    <w:p w:rsidR="00E9173B" w:rsidRDefault="00E9173B" w:rsidP="00E9173B">
      <w:pPr>
        <w:tabs>
          <w:tab w:val="left" w:pos="440"/>
        </w:tabs>
        <w:rPr>
          <w:b/>
          <w:color w:val="000000"/>
          <w:sz w:val="28"/>
          <w:szCs w:val="28"/>
        </w:rPr>
      </w:pPr>
    </w:p>
    <w:p w:rsidR="0069350A" w:rsidRDefault="0069350A">
      <w:bookmarkStart w:id="0" w:name="_GoBack"/>
      <w:bookmarkEnd w:id="0"/>
    </w:p>
    <w:sectPr w:rsidR="0069350A" w:rsidSect="007062FB">
      <w:footerReference w:type="even" r:id="rId5"/>
      <w:footerReference w:type="default" r:id="rId6"/>
      <w:pgSz w:w="11906" w:h="16838"/>
      <w:pgMar w:top="902" w:right="851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BCD" w:rsidRDefault="00E9173B" w:rsidP="005656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D54BCD" w:rsidRDefault="00E9173B" w:rsidP="005656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BCD" w:rsidRDefault="00E9173B" w:rsidP="005656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D54BCD" w:rsidRDefault="00E9173B" w:rsidP="00565611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65"/>
    <w:rsid w:val="0069350A"/>
    <w:rsid w:val="00737665"/>
    <w:rsid w:val="00E9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7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lockQuotation">
    <w:name w:val="Block Quotation"/>
    <w:basedOn w:val="a"/>
    <w:rsid w:val="00E9173B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E9173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1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917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917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lockQuotation">
    <w:name w:val="Block Quotation"/>
    <w:basedOn w:val="a"/>
    <w:rsid w:val="00E9173B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E9173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17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91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2015-11-13T10:44:00Z</dcterms:created>
  <dcterms:modified xsi:type="dcterms:W3CDTF">2015-11-13T10:44:00Z</dcterms:modified>
</cp:coreProperties>
</file>